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EC" w:rsidRDefault="00D737EC" w:rsidP="00D737EC">
      <w:pPr>
        <w:ind w:left="5103"/>
        <w:jc w:val="center"/>
      </w:pPr>
      <w:r w:rsidRPr="00465F95">
        <w:t xml:space="preserve">Приложение № </w:t>
      </w:r>
      <w:r>
        <w:t xml:space="preserve">2 </w:t>
      </w:r>
    </w:p>
    <w:p w:rsidR="00D737EC" w:rsidRDefault="00D737EC" w:rsidP="00D737EC">
      <w:pPr>
        <w:ind w:left="5103"/>
        <w:jc w:val="center"/>
      </w:pPr>
      <w:r>
        <w:t xml:space="preserve">к приказу управления образования </w:t>
      </w:r>
    </w:p>
    <w:p w:rsidR="00D737EC" w:rsidRDefault="00D737EC" w:rsidP="00D737EC">
      <w:pPr>
        <w:ind w:left="5103"/>
        <w:jc w:val="center"/>
      </w:pPr>
      <w:r>
        <w:t>от 07.03.2025 № 184</w:t>
      </w:r>
    </w:p>
    <w:p w:rsidR="00D737EC" w:rsidRDefault="00D737EC" w:rsidP="00D737EC">
      <w:pPr>
        <w:ind w:left="5103"/>
        <w:jc w:val="center"/>
      </w:pPr>
    </w:p>
    <w:p w:rsidR="00D737EC" w:rsidRDefault="00D737EC" w:rsidP="00D737EC">
      <w:pPr>
        <w:ind w:left="5103"/>
        <w:jc w:val="center"/>
      </w:pPr>
    </w:p>
    <w:p w:rsidR="00D737EC" w:rsidRDefault="00D737EC" w:rsidP="00D737EC">
      <w:pPr>
        <w:jc w:val="center"/>
        <w:rPr>
          <w:b/>
        </w:rPr>
      </w:pPr>
      <w:r w:rsidRPr="00AE61CD">
        <w:rPr>
          <w:b/>
        </w:rPr>
        <w:t xml:space="preserve">Порядок обжалования решения комиссии </w:t>
      </w:r>
    </w:p>
    <w:p w:rsidR="00D737EC" w:rsidRDefault="00D737EC" w:rsidP="00D737EC">
      <w:pPr>
        <w:jc w:val="center"/>
        <w:rPr>
          <w:b/>
        </w:rPr>
      </w:pPr>
      <w:r w:rsidRPr="00AE61CD">
        <w:rPr>
          <w:b/>
        </w:rPr>
        <w:t xml:space="preserve">по проведению индивидуального отбора в классы </w:t>
      </w:r>
    </w:p>
    <w:p w:rsidR="00D737EC" w:rsidRDefault="00D737EC" w:rsidP="00D737EC">
      <w:pPr>
        <w:jc w:val="center"/>
        <w:rPr>
          <w:b/>
        </w:rPr>
      </w:pPr>
      <w:r w:rsidRPr="00AE61CD">
        <w:rPr>
          <w:b/>
        </w:rPr>
        <w:t xml:space="preserve">углубленного изучения отдельных учебных предметов и (или) </w:t>
      </w:r>
    </w:p>
    <w:p w:rsidR="00D737EC" w:rsidRDefault="00D737EC" w:rsidP="00D737EC">
      <w:pPr>
        <w:jc w:val="center"/>
        <w:rPr>
          <w:b/>
        </w:rPr>
      </w:pPr>
      <w:r w:rsidRPr="00AE61CD">
        <w:rPr>
          <w:b/>
        </w:rPr>
        <w:t>профильного обучения</w:t>
      </w:r>
      <w:bookmarkStart w:id="0" w:name="_GoBack"/>
      <w:bookmarkEnd w:id="0"/>
    </w:p>
    <w:p w:rsidR="00D737EC" w:rsidRDefault="00D737EC" w:rsidP="00D737EC">
      <w:pPr>
        <w:jc w:val="center"/>
        <w:rPr>
          <w:b/>
        </w:rPr>
      </w:pPr>
    </w:p>
    <w:p w:rsidR="00D737EC" w:rsidRDefault="00D737EC" w:rsidP="00D737EC">
      <w:pPr>
        <w:spacing w:line="276" w:lineRule="auto"/>
        <w:ind w:firstLine="709"/>
        <w:jc w:val="both"/>
      </w:pPr>
      <w:r>
        <w:t>1. Порядок обжалования решения комиссии по проведению индивидуального отбора в классы углубленного изучения отдельных учебных предметов и (или) профильного обучения (далее – Порядок, Комиссия по проведению индивидуального отбора) разработан в соответствии с Порядком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Мурманской области от 03.03.2014 № 100-ПП (в редакции постановления от 26.12.2024 № 960-ПП).</w:t>
      </w:r>
    </w:p>
    <w:p w:rsidR="00D737EC" w:rsidRDefault="00D737EC" w:rsidP="00D737EC">
      <w:pPr>
        <w:spacing w:line="276" w:lineRule="auto"/>
        <w:ind w:firstLine="709"/>
        <w:jc w:val="both"/>
      </w:pPr>
      <w:r>
        <w:t>2. Порядок регламентирует процедуру обжалования решения Комиссии по проведению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3. При приеме обучающихся в классы углубленного изучения отдельных учебных предметов и (или) профильного обучения муниципальными общеобразовательными учреждениями, реализующими образовательные программы основного общего и среднего общего образования (далее - Учреждение), проводится процедура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4. Индивидуальный отбор проводится в соответствии с Правилами проведения индивидуального отбора, утвержденными локальным нормативным актом Учреждения.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5. Для проведения индивидуального отбора Учреждением формируется Комиссия по проведению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6. По результатам индивидуального отбора Комиссией по проведению индивидуального отбора принимается одно из следующих решений:</w:t>
      </w:r>
    </w:p>
    <w:p w:rsidR="00D737EC" w:rsidRDefault="00D737EC" w:rsidP="00D737EC">
      <w:pPr>
        <w:spacing w:line="276" w:lineRule="auto"/>
        <w:ind w:firstLine="709"/>
        <w:jc w:val="both"/>
      </w:pPr>
      <w:r>
        <w:t>- о приеме либо переводе учащегося в Учреждение (класс углубленного изучения отдельных учебных предметов и (или) профильного обучения);</w:t>
      </w:r>
    </w:p>
    <w:p w:rsidR="00D737EC" w:rsidRDefault="00D737EC" w:rsidP="00D737EC">
      <w:pPr>
        <w:spacing w:line="276" w:lineRule="auto"/>
        <w:ind w:firstLine="709"/>
        <w:jc w:val="both"/>
      </w:pPr>
      <w:r>
        <w:t>- об отказе в приеме либо переводе учащегося в Учреждение (класс углубленного изучения отдельных учебных предметов и (или) профильного обучения).</w:t>
      </w:r>
    </w:p>
    <w:p w:rsidR="00D737EC" w:rsidRDefault="00D737EC" w:rsidP="00D737EC">
      <w:pPr>
        <w:spacing w:line="276" w:lineRule="auto"/>
        <w:ind w:firstLine="709"/>
        <w:jc w:val="both"/>
      </w:pPr>
      <w:r>
        <w:t>7. Решение Комиссии по проведению индивидуального отбора оформляется протоколом в срок не позднее двух рабочих дней после ее заседания.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8. Результат индивидуального отбора доводится до сведения учащихся, родителей (законных представителей) несовершеннолетних учащихся в форме, установленной Правилами индивидуального отбора Учреждения, не позднее следующего рабочего дня со дня подписания протокола Комиссией по проведению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9. При несогласии с результатами индивидуального отбора родители (законные представители) несовершеннолетних учащихся или совершеннолетние учащиеся имеют право обжаловать решение Комиссии по проведению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 xml:space="preserve">10. Для обжалования решения Комиссии по проведению индивидуального отбора родители (законные представители) несовершеннолетних учащихся или совершеннолетние учащиеся подают в управление образования в свободной форме заявление о несогласии с </w:t>
      </w:r>
      <w:r>
        <w:lastRenderedPageBreak/>
        <w:t>результатами индивидуального отбора в срок не позднее двух рабочих дней со дня, следующего за днем объявления результатов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 xml:space="preserve">11. Заявление подается лично по адресу: город Мончегорск, ул. Железнодорожная, дом 6 либо по адресу электронной почты управления образования </w:t>
      </w:r>
      <w:hyperlink r:id="rId4" w:history="1">
        <w:r w:rsidRPr="001A3819">
          <w:rPr>
            <w:rStyle w:val="a3"/>
            <w:lang w:val="en-US"/>
          </w:rPr>
          <w:t>uom</w:t>
        </w:r>
        <w:r w:rsidRPr="001A3819">
          <w:rPr>
            <w:rStyle w:val="a3"/>
          </w:rPr>
          <w:t>@</w:t>
        </w:r>
        <w:r w:rsidRPr="001A3819">
          <w:rPr>
            <w:rStyle w:val="a3"/>
            <w:lang w:val="en-US"/>
          </w:rPr>
          <w:t>edumonch</w:t>
        </w:r>
        <w:r w:rsidRPr="001A3819">
          <w:rPr>
            <w:rStyle w:val="a3"/>
          </w:rPr>
          <w:t>.</w:t>
        </w:r>
        <w:proofErr w:type="spellStart"/>
        <w:r w:rsidRPr="001A3819">
          <w:rPr>
            <w:rStyle w:val="a3"/>
            <w:lang w:val="en-US"/>
          </w:rPr>
          <w:t>ru</w:t>
        </w:r>
        <w:proofErr w:type="spellEnd"/>
      </w:hyperlink>
      <w:r>
        <w:t>. При написании заявления рекомендуется в заявлении указывать контактный адрес телефона заявителя и (или) адрес электронной почты заявителя.</w:t>
      </w:r>
    </w:p>
    <w:p w:rsidR="00D737EC" w:rsidRDefault="00D737EC" w:rsidP="00D737EC">
      <w:pPr>
        <w:spacing w:line="276" w:lineRule="auto"/>
        <w:ind w:firstLine="709"/>
        <w:jc w:val="both"/>
      </w:pPr>
      <w:r>
        <w:t>12. Для рассмотрения заявления о несогласии с результатами индивидуального отбора в управлении образования создается комиссия в составе трех человек, в которую могут включаться: сотрудники управления образования, методисты МАУ «ЦРО» (далее - Комиссия). Состав Комиссии утверждается приказом управления образования.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13. Комиссия рассматривает заявление о несогласии с результатами индивидуального отбора не позднее одного рабочего дня после дня подачи такого заявления.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14. Комиссия для рассмотрения заявления о несогласии с результатами индивидуального отбора запрашивает в Учреждении следующие документы:</w:t>
      </w:r>
    </w:p>
    <w:p w:rsidR="00D737EC" w:rsidRDefault="00D737EC" w:rsidP="00D737EC">
      <w:pPr>
        <w:spacing w:line="276" w:lineRule="auto"/>
        <w:ind w:firstLine="709"/>
        <w:jc w:val="both"/>
      </w:pPr>
      <w:r>
        <w:t>- копию Правил проведения индивидуального отбора в Учреждении;</w:t>
      </w:r>
    </w:p>
    <w:p w:rsidR="00D737EC" w:rsidRDefault="00D737EC" w:rsidP="00D737EC">
      <w:pPr>
        <w:spacing w:line="276" w:lineRule="auto"/>
        <w:ind w:firstLine="709"/>
        <w:jc w:val="both"/>
      </w:pPr>
      <w:r>
        <w:t>- копию Порядка работы комиссии по проведению индивидуального отбора;</w:t>
      </w:r>
    </w:p>
    <w:p w:rsidR="00D737EC" w:rsidRDefault="00D737EC" w:rsidP="00D737EC">
      <w:pPr>
        <w:spacing w:line="276" w:lineRule="auto"/>
        <w:ind w:firstLine="709"/>
        <w:jc w:val="both"/>
      </w:pPr>
      <w:r>
        <w:t>- копию приказа об утверждении состава Комиссии по проведению индивидуального отбора;</w:t>
      </w:r>
    </w:p>
    <w:p w:rsidR="00D737EC" w:rsidRDefault="00D737EC" w:rsidP="00D737EC">
      <w:pPr>
        <w:spacing w:line="276" w:lineRule="auto"/>
        <w:ind w:firstLine="709"/>
        <w:jc w:val="both"/>
      </w:pPr>
      <w:r>
        <w:t>- копии документов, представленных в Учреждение участником индивидуального отбора, несогласным с решением Комиссии по проведению индивидуального отбора;</w:t>
      </w:r>
    </w:p>
    <w:p w:rsidR="00D737EC" w:rsidRDefault="00D737EC" w:rsidP="00D737EC">
      <w:pPr>
        <w:spacing w:line="276" w:lineRule="auto"/>
        <w:ind w:firstLine="709"/>
        <w:jc w:val="both"/>
      </w:pPr>
      <w:r>
        <w:t>- протокол решения Комиссии по проведению индивидуального отбора;</w:t>
      </w:r>
    </w:p>
    <w:p w:rsidR="00D737EC" w:rsidRDefault="00D737EC" w:rsidP="00D737EC">
      <w:pPr>
        <w:spacing w:line="276" w:lineRule="auto"/>
        <w:ind w:firstLine="709"/>
        <w:jc w:val="both"/>
      </w:pPr>
      <w:r>
        <w:t>- результаты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15. Документы, указанные в п. 14 настоящего Порядка, предоставляются Учреждением в управление образования в срок не позднее 12.00 ч. дня рассмотрения Комиссией заявления о несогласии с результатами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16. Комиссия по итогам рассмотрения заявления о несогласии с результатами индивидуального отбора принимает одно из следующих решений:</w:t>
      </w:r>
    </w:p>
    <w:p w:rsidR="00D737EC" w:rsidRDefault="00D737EC" w:rsidP="00D737EC">
      <w:pPr>
        <w:spacing w:line="276" w:lineRule="auto"/>
        <w:ind w:firstLine="709"/>
        <w:jc w:val="both"/>
      </w:pPr>
      <w:r>
        <w:t>- об оставлении в силе решения Комиссии по проведению индивидуального отбора;</w:t>
      </w:r>
    </w:p>
    <w:p w:rsidR="00D737EC" w:rsidRDefault="00D737EC" w:rsidP="00D737EC">
      <w:pPr>
        <w:spacing w:line="276" w:lineRule="auto"/>
        <w:ind w:firstLine="709"/>
        <w:jc w:val="both"/>
      </w:pPr>
      <w:r>
        <w:t>- об изменении результата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17. Заседание Комиссии оформляется протоколом в день рассмотрения заявления о несогласии с результатами индивидуального отбора.</w:t>
      </w:r>
    </w:p>
    <w:p w:rsidR="00D737EC" w:rsidRDefault="00D737EC" w:rsidP="00D737EC">
      <w:pPr>
        <w:spacing w:line="276" w:lineRule="auto"/>
        <w:ind w:firstLine="709"/>
        <w:jc w:val="both"/>
      </w:pPr>
      <w:r>
        <w:t>18. Решение Комиссии доводится до сведения учащихся, родителей (законных представителей) несовершеннолетних учащихся, подавших заявление о несогласии с результатами индивидуального отбора, в день принятия решения.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19.  Решение Комиссии передается председателю Комиссии по проведению индивидуального отбора Учреждения в день принятия решения.</w:t>
      </w:r>
    </w:p>
    <w:p w:rsidR="00D737EC" w:rsidRDefault="00D737EC" w:rsidP="00D737EC">
      <w:pPr>
        <w:spacing w:line="276" w:lineRule="auto"/>
        <w:ind w:firstLine="709"/>
        <w:jc w:val="both"/>
      </w:pPr>
      <w:r>
        <w:t>20. При принятии Комиссией решения об изменении результата индивидуального отбора Комиссия по проведению индивидуального отбора Учреждения в течение одного рабочего дня после дня получения решения Комиссии изменяет результат индивидуального отбора.</w:t>
      </w:r>
    </w:p>
    <w:p w:rsidR="0088522A" w:rsidRDefault="0088522A"/>
    <w:sectPr w:rsidR="008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EB"/>
    <w:rsid w:val="0088522A"/>
    <w:rsid w:val="00BA59EB"/>
    <w:rsid w:val="00D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1E1C-0807-4AC0-8C1B-B188D47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3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m@edumon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4839</Characters>
  <Application>Microsoft Office Word</Application>
  <DocSecurity>0</DocSecurity>
  <Lines>40</Lines>
  <Paragraphs>11</Paragraphs>
  <ScaleCrop>false</ScaleCrop>
  <Company>HP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Филиппова</dc:creator>
  <cp:keywords/>
  <dc:description/>
  <cp:lastModifiedBy>Марина Филиппова</cp:lastModifiedBy>
  <cp:revision>2</cp:revision>
  <dcterms:created xsi:type="dcterms:W3CDTF">2025-04-02T09:24:00Z</dcterms:created>
  <dcterms:modified xsi:type="dcterms:W3CDTF">2025-04-02T09:24:00Z</dcterms:modified>
</cp:coreProperties>
</file>